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9BAB" w14:textId="5BE6AD80" w:rsidR="00AE7A74" w:rsidRPr="00522399" w:rsidRDefault="00AE7A74" w:rsidP="0023582E">
      <w:pPr>
        <w:rPr>
          <w:b/>
          <w:bCs/>
        </w:rPr>
      </w:pPr>
      <w:r w:rsidRPr="00522399">
        <w:rPr>
          <w:b/>
          <w:bCs/>
        </w:rPr>
        <w:t>О покупке валюты</w:t>
      </w:r>
    </w:p>
    <w:p w14:paraId="7DC0A94A" w14:textId="247BAE19" w:rsidR="0023582E" w:rsidRPr="00AE7A74" w:rsidRDefault="0023582E" w:rsidP="0023582E">
      <w:pPr>
        <w:rPr>
          <w:b/>
        </w:rPr>
      </w:pPr>
      <w:r>
        <w:t xml:space="preserve">Если вы собрались в отпуск или командировку за границу, то понадобится валюта, особенно если учесть, что в большинстве стран картой МИР расплатиться не получится. </w:t>
      </w:r>
      <w:r w:rsidR="00AE7A74" w:rsidRPr="00AE7A74">
        <w:rPr>
          <w:bCs/>
        </w:rPr>
        <w:t>Надежда Грошева, эксперт Центра финансовой грамотности НИФИ Минфина России</w:t>
      </w:r>
      <w:r w:rsidR="00522399">
        <w:rPr>
          <w:bCs/>
        </w:rPr>
        <w:t>,</w:t>
      </w:r>
      <w:r w:rsidR="00AE7A74" w:rsidRPr="00AE7A74">
        <w:rPr>
          <w:bCs/>
        </w:rPr>
        <w:t xml:space="preserve"> </w:t>
      </w:r>
      <w:hyperlink r:id="rId4" w:history="1">
        <w:r w:rsidR="00AE7A74" w:rsidRPr="00522399">
          <w:rPr>
            <w:rStyle w:val="a3"/>
            <w:bCs/>
          </w:rPr>
          <w:t>в интервью Российской газете</w:t>
        </w:r>
      </w:hyperlink>
      <w:r w:rsidR="00AE7A74" w:rsidRPr="00AE7A74">
        <w:rPr>
          <w:bCs/>
        </w:rPr>
        <w:t xml:space="preserve"> рассказала</w:t>
      </w:r>
      <w:r w:rsidR="00AE7A74">
        <w:rPr>
          <w:b/>
        </w:rPr>
        <w:t xml:space="preserve"> </w:t>
      </w:r>
      <w:r w:rsidR="00AE7A74">
        <w:t>о том</w:t>
      </w:r>
      <w:r>
        <w:t>, какие есть способы ее купить.</w:t>
      </w:r>
    </w:p>
    <w:p w14:paraId="632B75CA" w14:textId="77777777" w:rsidR="0023582E" w:rsidRPr="00522399" w:rsidRDefault="0023582E" w:rsidP="0023582E">
      <w:pPr>
        <w:rPr>
          <w:b/>
          <w:bCs/>
        </w:rPr>
      </w:pPr>
      <w:r w:rsidRPr="00522399">
        <w:rPr>
          <w:b/>
          <w:bCs/>
        </w:rPr>
        <w:t>Наличные</w:t>
      </w:r>
    </w:p>
    <w:p w14:paraId="1552B49B" w14:textId="77777777" w:rsidR="0023582E" w:rsidRDefault="0023582E" w:rsidP="0023582E">
      <w:r>
        <w:t xml:space="preserve">Купить наличные можно в отделениях банков или обменниках. Но, увы, курс будет отличаться от биржевого. В Москве разница может быть сравнительно небольшой, в регионах она более заметна. Лучше заранее посмотреть курс на специальных агрегаторах в сети, выбрать подходящий, по возможности связаться по телефону с отделением банка </w:t>
      </w:r>
      <w:proofErr w:type="spellStart"/>
      <w:r>
        <w:t>илиобменника</w:t>
      </w:r>
      <w:proofErr w:type="spellEnd"/>
      <w:r>
        <w:t>, и уточнить, есть ли подходящая сумма. Не забывайте, что вывозить без декларирования можно не более $10 000 или эквивалент в другой валюте.</w:t>
      </w:r>
    </w:p>
    <w:p w14:paraId="20E75934" w14:textId="77777777" w:rsidR="0023582E" w:rsidRPr="00522399" w:rsidRDefault="0023582E" w:rsidP="0023582E">
      <w:pPr>
        <w:rPr>
          <w:b/>
          <w:bCs/>
        </w:rPr>
      </w:pPr>
      <w:r w:rsidRPr="00522399">
        <w:rPr>
          <w:b/>
          <w:bCs/>
        </w:rPr>
        <w:t>Безналичный</w:t>
      </w:r>
    </w:p>
    <w:p w14:paraId="6655F0E3" w14:textId="77777777" w:rsidR="0023582E" w:rsidRDefault="0023582E" w:rsidP="0023582E">
      <w:r>
        <w:t>На бирже всегда более выгодный курс, чем в обменнике. Но, чтобы там купить, понадобится брокерский счёт. Помните, что снять купленную валюту не получится. Зато ее можно перевести на свой зарубежный счёт, если таковой имеется. Обязательно проверяйте, сколько банк возьмёт комиссию за такой перевод. Вполне возможно, что эта комиссия «съест» всю выгоду курса.</w:t>
      </w:r>
    </w:p>
    <w:p w14:paraId="0A071BDF" w14:textId="77777777" w:rsidR="0023582E" w:rsidRPr="00522399" w:rsidRDefault="0023582E" w:rsidP="0023582E">
      <w:pPr>
        <w:rPr>
          <w:b/>
          <w:bCs/>
        </w:rPr>
      </w:pPr>
      <w:r w:rsidRPr="00522399">
        <w:rPr>
          <w:b/>
          <w:bCs/>
        </w:rPr>
        <w:t>Платёжные системы</w:t>
      </w:r>
    </w:p>
    <w:p w14:paraId="4DC4E099" w14:textId="37D2AC15" w:rsidR="002E5C9C" w:rsidRDefault="0023582E" w:rsidP="0023582E">
      <w:r>
        <w:t>За границу можно не брать валюту, а на месте сделать себе перевод с помощью платёжной системы (например, «Золотая корона»). И получить наличные</w:t>
      </w:r>
      <w:r w:rsidR="00A10640">
        <w:t xml:space="preserve"> в почтовом отделении. Такая операция сейчас доступна</w:t>
      </w:r>
      <w:r>
        <w:t xml:space="preserve"> в Турции, Грузии, </w:t>
      </w:r>
      <w:proofErr w:type="spellStart"/>
      <w:r>
        <w:t>Тайланде</w:t>
      </w:r>
      <w:proofErr w:type="spellEnd"/>
      <w:r>
        <w:t>, Китае и других популярных туристических направлениях. Проверьте в приложении, каким будет курс перевода. Зачаст</w:t>
      </w:r>
      <w:r w:rsidR="00A10640">
        <w:t>ую он оказывается более выгодным</w:t>
      </w:r>
      <w:r>
        <w:t>, чем при покупке наличных.</w:t>
      </w:r>
    </w:p>
    <w:p w14:paraId="2820618B" w14:textId="3DD9F7EC" w:rsidR="00522399" w:rsidRDefault="00522399" w:rsidP="0023582E"/>
    <w:sectPr w:rsidR="00522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856"/>
    <w:rsid w:val="001B3FE6"/>
    <w:rsid w:val="0023582E"/>
    <w:rsid w:val="002E5C9C"/>
    <w:rsid w:val="00357856"/>
    <w:rsid w:val="00522399"/>
    <w:rsid w:val="00A10640"/>
    <w:rsid w:val="00AE7A74"/>
    <w:rsid w:val="00B85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27D3"/>
  <w15:docId w15:val="{CD928D86-77D6-2746-8C71-4D8B14D6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99"/>
    <w:rPr>
      <w:color w:val="0000FF" w:themeColor="hyperlink"/>
      <w:u w:val="single"/>
    </w:rPr>
  </w:style>
  <w:style w:type="character" w:styleId="a4">
    <w:name w:val="Unresolved Mention"/>
    <w:basedOn w:val="a0"/>
    <w:uiPriority w:val="99"/>
    <w:semiHidden/>
    <w:unhideWhenUsed/>
    <w:rsid w:val="0052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2023/01/18/punkt-otmeny-valiu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1453</Characters>
  <Application>Microsoft Office Word</Application>
  <DocSecurity>0</DocSecurity>
  <Lines>33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Microsoft Office User</cp:lastModifiedBy>
  <cp:revision>5</cp:revision>
  <dcterms:created xsi:type="dcterms:W3CDTF">2023-01-17T16:32:00Z</dcterms:created>
  <dcterms:modified xsi:type="dcterms:W3CDTF">2023-02-07T08:03:00Z</dcterms:modified>
</cp:coreProperties>
</file>